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Wymagania na poszczególne oceny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Gwiazdką oznaczono tematy dodatkowe (nieobowiązkowe) z podstawy programowej</w:t>
      </w:r>
    </w:p>
    <w:tbl>
      <w:tblPr>
        <w:tblW w:w="14801" w:type="dxa"/>
        <w:jc w:val="left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a0" w:noHBand="0" w:lastColumn="0" w:firstColumn="1" w:lastRow="0" w:firstRow="1"/>
      </w:tblPr>
      <w:tblGrid>
        <w:gridCol w:w="1592"/>
        <w:gridCol w:w="2158"/>
        <w:gridCol w:w="2268"/>
        <w:gridCol w:w="2125"/>
        <w:gridCol w:w="284"/>
        <w:gridCol w:w="2126"/>
        <w:gridCol w:w="2125"/>
        <w:gridCol w:w="2122"/>
      </w:tblGrid>
      <w:tr>
        <w:trPr>
          <w:trHeight w:val="345" w:hRule="atLeast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hanging="213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celująca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1. Pierwsze cywilizacje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pochodzenie człowieka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różnice między koczowniczym a osiadłym trybem życia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człowieka pierwotnego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epoka kamienia, epoka brązu, epoka żelaza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początki rolnictwa i udomowienie zwierząt</w:t>
            </w:r>
          </w:p>
          <w:p>
            <w:pPr>
              <w:pStyle w:val="Default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  <w:lang w:eastAsia="en-US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>
            <w:pPr>
              <w:pStyle w:val="Default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  <w:lang w:eastAsia="en-US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koczowniczy i osiadły tryb życia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pięściak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opisuje różnice między człowiekiem pierwotnym a współczesnym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pięściak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hodowla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koczowniczy tryb życia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osiadły tryb życia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rewolucja neolityczna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epoka kamienia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epoka brązu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epoka żelaza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przedstawia, skąd wywodzą się praludzie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opisuje życie ludzi pierwotnych</w:t>
            </w:r>
          </w:p>
          <w:p>
            <w:pPr>
              <w:pStyle w:val="NoSpacing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wyjaśnia znaczenie nabycia umiejętności wskrzeszania ognia przez człowieka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porównuje koczowniczy tryb życia z osiadłym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na czym polegała rewolucja neolityczna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wskazuje umiejętności, których nabycie umożliwiło ludziom przejście na osiadły tryb życia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wyjaśnia skutki rewolucji neolitycznej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wskazuje szlaki, którymi ludność zasiedliła różne kontynenty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wyjaśnia pojęcie ewolucji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charakteryzuje kierunki ewolucji człowieka</w:t>
            </w:r>
          </w:p>
          <w:p>
            <w:pPr>
              <w:pStyle w:val="Normal"/>
              <w:tabs>
                <w:tab w:val="left" w:pos="97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porównuje poziom cywilizacyjny ludzi w różnych epokach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2. Miasta-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Mezopotamia jako kolebka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znaczenie wielkich rzek dla rozwoju najstarszych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osiągnięcia cywilizacyjne mieszkańców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pierwszych państw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zajęcia różnych grup społecznych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Kodeks Hammurabiego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jaką funkcję mogą pełnić rzeki w życiu człowieka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obszar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zasadę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oko za oko, ząb za ząb</w:t>
            </w:r>
          </w:p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podatki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samodzielnie wskazuje na mapie: obszar Mezopotamii, Tygrys, Eufrat, Ur, Babilon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osiągnięcia cywilizacyjne ludów starożytnej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rolę wielkich rzek w rozwoju rolnictwa, handlu i komunikacji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 podaje przykłady państw-miast z terenu Mezopotamii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 znaczenie kodyfikacji prawa w życiu społecznym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objaśnia różnicę między prawem zwyczajowym a skodyfikowanym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tłumaczy, w jaki sposób powstawały pierwsze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przedstawia kraje leżące obecnie na obszarze dawnej Mezopotamii 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>
            <w:pPr>
              <w:pStyle w:val="Normal"/>
              <w:snapToGrid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9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Egipt jako przykład starożytnej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Egipt darem Nilu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struktura społeczna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Egipcjan jako przykład religii politeistycznej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faraon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politeizm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piramidy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hieroglify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mumifikacja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piramida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faraon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wskazuje na mapie: Egipt oraz Nil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opisuje wygląd piramid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faraon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politeizm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piramidy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hieroglify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mumifikacja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sarkofag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Nilu w rozwoju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strukturę społeczną Egiptu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bogów i charakteryzuje wierzenia Egipcjan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powiązania między wierzeniami Egipcjan a ich osiągnięciami w dziedzinie budownictwa i medycyny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w jaki sposób wznoszono piramidy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etapy pochówku faraonów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najbardziej znane przykłady sztuki egipskiej (Sfinks, Dolina Królów, grobowiec Tutenchamona, popiersie Neferetiti), piramidy w Gizie, świątynia Abu Simbel</w:t>
            </w:r>
          </w:p>
        </w:tc>
      </w:tr>
      <w:tr>
        <w:trPr>
          <w:trHeight w:val="14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judaizm jako przykład religii monoteistycznej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biblijne dzieje Izraelitów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Dekalog i Tora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biblijne: Abraham, Mojżesz, Dawid, Salomon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judaizm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Tora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Jahwe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Dekalog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Mesjasz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Mesjasz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Ziemia Obiecana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Arka Przymierza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monoteizm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plemię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Palestyna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prorok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Tora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Żydzi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Dekalog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o czym opowiada Biblia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postaci biblijne związane z dziejami Żydów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judaizm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Tora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Jahwe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Dekalog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Ziemia Obiecana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Arka Przymierza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monoteizm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Palestyna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Palestynę, Jerozolimę</w:t>
            </w:r>
          </w:p>
          <w:p>
            <w:pPr>
              <w:pStyle w:val="NoSpacing"/>
              <w:spacing w:lineRule="auto" w:line="240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wyjaśnia różnicę pomiędzy politeizmem a monoteizmem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eastAsia="Arial Unicode MS"/>
              </w:rPr>
            </w:pPr>
            <w:r>
              <w:rPr/>
              <w:t xml:space="preserve">– </w:t>
            </w:r>
            <w:r>
              <w:rPr/>
              <w:t xml:space="preserve">opisuje główne etapy historii Izraelitów </w:t>
            </w:r>
          </w:p>
          <w:p>
            <w:pPr>
              <w:pStyle w:val="NoSpacing"/>
              <w:spacing w:lineRule="auto" w:line="24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>
              <w:rPr>
                <w:rFonts w:eastAsia="Arial Unicode MS"/>
              </w:rPr>
              <w:t>charakteryzuje judaizm</w:t>
            </w:r>
          </w:p>
          <w:p>
            <w:pPr>
              <w:pStyle w:val="NoSpacing"/>
              <w:spacing w:lineRule="auto" w:line="24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>
              <w:rPr>
                <w:rFonts w:eastAsia="Arial Unicode MS"/>
              </w:rPr>
              <w:t>porównuje wierzenia Egiptu oraz Izraela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podobieństwa i różnice pomiędzy judaizmem a chrześcijaństwem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rabin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 synagogi we współczesnej Polsce</w:t>
            </w:r>
          </w:p>
        </w:tc>
      </w:tr>
      <w:tr>
        <w:trPr>
          <w:trHeight w:val="255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Cywilizacje Indii i Chin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osiągnięcia cywilizacyjne Dalekiego Wschodu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system kastowy w Indiach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cywilizacja Doliny Indusu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Ariowie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kasta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Jedwabny Szlak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Indie, Chiny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Ariowie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kasta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Jedwabny Szlak</w:t>
            </w:r>
          </w:p>
          <w:p>
            <w:pPr>
              <w:pStyle w:val="NoSpacing"/>
              <w:spacing w:lineRule="auto" w:line="240"/>
              <w:rPr/>
            </w:pPr>
            <w:r>
              <w:rPr/>
              <w:t xml:space="preserve">– </w:t>
            </w:r>
            <w:r>
              <w:rPr/>
              <w:t>wymienia osiągnięcia cywilizacji doliny Indusu</w:t>
            </w:r>
          </w:p>
          <w:p>
            <w:pPr>
              <w:pStyle w:val="NoSpacing"/>
              <w:spacing w:lineRule="auto" w:line="240"/>
              <w:rPr/>
            </w:pPr>
            <w:r>
              <w:rPr/>
              <w:t xml:space="preserve">– </w:t>
            </w:r>
            <w:r>
              <w:rPr/>
              <w:t>wymienia osiągnięcia cywilizacji chińskiej</w:t>
            </w:r>
          </w:p>
          <w:p>
            <w:pPr>
              <w:pStyle w:val="NoSpacing"/>
              <w:spacing w:lineRule="auto" w:line="240"/>
              <w:rPr/>
            </w:pPr>
            <w:r>
              <w:rPr/>
              <w:t xml:space="preserve">– </w:t>
            </w:r>
            <w:r>
              <w:rPr/>
              <w:t>wyjaśnia, kiedy narodziło się cesarstwo chińskie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system kastowy w Indiach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wierzenia hinduistyczne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rolę Jedwabnego Szlaku w kontaktach między Wschodem a Zachodem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terakotową armię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jako zabytek kultury chińskiej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i wskazuje na mapie: rzeki: Indus, Huang He, Jangcy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opowiada o filozofii Konfucjusza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pisma i jego znaczenie dla rozwoju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pismo a prehistoria i historia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papirus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tabliczki gliniane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obrazkowe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Fenicjanie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alfabetyczne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pismo obrazkowe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hieroglify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alfabet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pismo alfabetyczne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do czego służy pismo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polskie pismo jako przykład pisma alfabetycznego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papirus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tabliczki gliniane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pismo obrazkowe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Fenicjanie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pismo alfabetyczne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alfabet łaciński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umiejętność pisania wpłynęła na dalsze osiągnięcia człowieka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pismo obrazkowe i alfabetyczne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związek między wynalezieniem pisma a historią i prehistorią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różne przykłady sposobów porozumiewania się między ludźmi i przekazywania doświadczeń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wymienia przykłady materiałów pisarskich stosowanych w przeszłości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pismo obrazkowe przekształciło się w klinowe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były trudności z odczytywaniem pisma obrazkowego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podaje przykłady narodów, które posługują się pismem sięgającym tradycją do pisma greckiego oraz do łaciny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opowiada o przykładach alternatywnych języków umownych (alfabet Morse’a, język migowy)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7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wyprawa Napoleona do Egiptu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hieroglify – litery czy słowa?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postaci: Jean F. Champollion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Kamień z Rosetty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wyjaśnia, na czym polegały trudności w odczytaniu hieroglifów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charakteryzuje i przedstawia znaczenie Kamienia z Rosetty</w:t>
            </w:r>
          </w:p>
          <w:p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 udało się odczytać hieroglify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2. Starożytna Grecja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warunki naturalne Grecji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w greckiej polis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cechy charakterystyczne demokracji ateńskiej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Perykles – najwybitniejszy przywódca demokratycznych Aten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zgromadzenie ludowe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zgromadzenie ludowe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Grecję, Ateny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wyjaśnia znaczenie terminu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 xml:space="preserve">demokracja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i charakteryzuje demokrację ateńską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wpływ warunków naturalnych Grecji na zajęcia ludności oraz sytuację polityczną (podział na polis)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kim był Perykles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kultura grecka rozprzestrzeniła się w basenie Morza Śródziemnego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92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*2. Sparta i wojny z Persami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ustrój i 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cechy i etapy wychowania spartańskiego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i rozwój imperium perskiego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wojny grecko-perskie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Persowie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hoplita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falanga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wydarzenia: bitwa pod Maratonem, bitwa pod Termopilami, bitwa pod Salaminą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Dariusz, Kserkses, Leonidas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przedstawia cele i charakter wychowania spartańskiego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hoplita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falanga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cele i charakter wychowania spartańskiego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Spartan uważano za najlepszych wojowników greckich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Spartę, Persję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byli Dariusz, Kserkses i Leonidas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ustrój i 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posługuje się wyrażeniami: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spartańskie warunki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mówić lakonicznie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przyczyny i opisuje przebieg wojen grecko-perskich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Maraton, Termopile, Salaminę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genezę biegów maratońskich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tłumaczy znaczenie zwrotu: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wrócić z tarczą lub na tarczy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porównuje ustroje Aten i Sparty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przebieg bitwy pod Termopilami i ocenia postać króla Leonidasa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5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starożytnych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mity greckie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s-ES_tradn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Homer i jego dzieła –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Iliada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Odyseja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n-US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>Olimp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>Partenon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wojna trojańska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koń trojański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n-US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heros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heros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Partenon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Herakles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Achilles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Odyseusz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koń trojański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wierzenia starożytnych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górę Olimp, Troję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był Homer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najważniejszych bogów greckich: opisuje ich atrybuty i dziedziny życia, którym patronowali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omawia różne mity greckie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przedstawia treść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Iliady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Odysei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współczesne rozumienie wyrażenia: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wybrane miejsca kultu starożytnych Greków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stajnia Augiasza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syzyfowa praca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męki Tantala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nić Ariadny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archeologiczne poszukiwania mitycznej Troi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wspólne elementy w kulturze greckich polis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znaczenie filozofii w starożytnej Grecji i najwybitniejsi filozofowie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grecka matematyka i medycyna 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iCs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igrzyska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olimpiada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stadion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opisuje rolę sportu w codziennym życiu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opisuje, jak narodził się teatr grecki i jakie było jego znaczenie dla Hellenów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Dionizje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igrzyska, olimpiada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pięciobój olimpijski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różne dziedziny kultury i sztuki rozwijane w starożytnej Grecji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charakter i cele antycznego teatru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dokonania nauki greckiej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objaśnia, czym jest filozofia, i przedstawia jej najwybitniejszych przedstawicieli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byli: Fidiasz, Myron, Sofokles, Pitagoras, Tales z Miletu, Sokrates, Platon, Arystoteles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datę: 776 r. p.n.e.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współczesną tradycję igrzysk olimpijskich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porównuje igrzyska antyczne ze współczesnymi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przybliża postać i dokonania Archimedesa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wpływu dokonań starożytnych Greków na współczesną kulturę i naukę</w:t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podboje Aleksandra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wojna z Persją (bitwy nad rzeczką Granik, pod Issos i pod Gaugamelą)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wyprawa Aleksandra do Indii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kulturowe skutki podbojów Aleksandra Wielkiego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7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imperium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falanga macedońska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węzeł gordyjski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na jakim obszarze toczyły się opisywane wydarzenia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imperium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Macedonię, Persję, Indie i Aleksandrię w Egipcie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skutki podbojów Aleksandra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daty: 333 r. p.n.e., 331 r. p.n.e.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falanga macedońska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znaczenie Biblioteki Aleksandryjskiej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sposób walki wojsk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siedem cudów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2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Tajemnice sprzed wieków – Jak wyglądała latarnia morska na Faros?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siedem cudów świata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konstrukcja latarni morskiej na Faros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w jaki sposób działała latarnia w starożytności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siedem cudów świata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omawia inny wybrany obiekt z listy siedmiu cudów świata starożytnego 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III. Starożytny Rzym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legendarne początki państwa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zasady ustrojowe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społeczeństwo starożytnego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dokonania Gajusza Juliusza Cezara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republiki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powstanie cesarstwa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Italia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plebejusze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konsulowie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u w:val="single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pretorzy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legendarne i historyczne: Romulus i Remus, Gajusz Juliusz Cezar, Oktawian August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Rzym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symbolem Rzymu została wilczyca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Italia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plebejusze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konsulowie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pretorzy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legendarne początki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Półwysep Apeniński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 Gajusza Juliusza Cezara i Oktawiana Augusta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ustrój republiki rzymskiej i jej główne organy władzy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kompetencje najważniejszych urzędów republikańskich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konflikt społeczny między patrycjuszami a plebejuszami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przyczyny oraz okoliczności upadku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ustroje demokracji ateńskiej i 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różnice w rozumieniu terminu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republika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przez Rzymian i współcześnie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funkcje pełnione przez senat w ustroju współczesnej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podboje rzymskie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Imperium Rzymskie i jego prowincje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organizacja armii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podział cesarstwa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cesarstwa zachodniorzymskiego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Kartagina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limes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legioniści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Imperium Rzymskie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pax Romana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barbarzyńcy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Konstantynopol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wygląd i uzbrojenie rzymskiego legionisty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główne prowincje Imperium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Kartaginę, granice Imperium Rzymskiego w II w. n.e., Konstantynopol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przyczyny podziału cesarstwa na wschodnie i zachodnie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okoliczności upadku cesarstwa zachodniego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395 r. n.e., 476 r. 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 postać cesarza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korzyści oraz zagrożenia funkcjonowania państwa o rozległym terytorium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Hannibala i wojny punickie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pokazuje przykłady romanizacji we współczesnej Europie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przybliża postaci wodzów barbarzyńskich Attyli oraz Odoakera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Rzym jako stolica imperium i Wieczne Miasto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codzienne i rozrywki w Rzymie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społeczeństwa rzymskiego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religijne Rzymian i najważniejsze bóstwa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Forum Romanum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niewolnicy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westalki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niewolnicy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Forum Romanum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niewolnicy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westalki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bóstwa czczone przez Rzymian i określa, jakimi dziedzinami życia się opiekowały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różne grupy społeczeństwa rzymskiego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dlaczego Rzym był nazywany Wiecznym Miastem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wymienia greckie odpowiedniki najważniejszych rzymskich bóstw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cesarze rzymscy starali się kierować zawołaniem ludu: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chleba i igrzysk!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pozostałości Pompejów i Herkulanum jako źródła wiedzy o życiu codziennym w starożytności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Rzymianie jako wielcy budowniczowie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kultura i sztuka starożytnego Rzymu jako kontynuacja dokonań antycznych Greków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prawo rzymskie i jego znaczenie dla funkcjonowania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najważniejsze budowle w starożytnym Rzymie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kopuła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akwedukt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Panteon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Prawo XII tablic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kopuła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Panteon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kodeks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Prawo XII tablic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powiedzenie: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Wszystkie drogi prowadzą do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i ocenia twierdzenie, że Rzymianie potrafili czerpać z dorobku kulturowego podbitych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najwybitniejsze dzieła sztuki i architektury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praw i przepisów w funkcjonowaniu państwa na przykładzie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 Wergiliusza i Horacego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wpływ prawa rzymskiego na współczesne prawo europejskie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ocenia, które z dokonań Rzymian uważa za najwybitniejsze, i uzasadnia swoją odpowiedź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rola świętych Pawła i Piotra w rozwoju chrześcijaństwa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Edykt mediolański i zakończenie prześladowań chrześcijan w cesarstwie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postaci historyczne: Jezus z Nazaretu, święty Piotr, święty Paweł z Tarsu, Konstantyn Wielki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chrześcijaństwo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działalność apostołów po ukrzyżowaniu Jezusa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Palestynę, Jerozolimę, Mediolan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nauki Jezusa z Nazaretu oraz dokonania świętego Piotra, świętego Pawła z Tarsu i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różni się chrześcijaństwo od judaizmu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Edyktu mediolańskiego dla rozwoju chrześcijaństwa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33 r. n.e., 313 r. 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najstarsze symbole chrześcijańskie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związki między judaizmem a chrześcijaństwem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dzieje wybranego świętego (na przykład swojego patrona) </w:t>
            </w:r>
          </w:p>
        </w:tc>
      </w:tr>
      <w:tr>
        <w:trPr>
          <w:trHeight w:val="42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rola szlaków handlowych w starożytności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bursztyn i jego znaczenie dla starożytnych Rzymian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kontakty handlowe Rzymian z wybrzeżem Bałtyku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przebieg bursztynowego szlaku (Pruszcz Gdański, Kalisz, Brama Morawska)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szlaków handlowych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jakie ludy żyły na ziemiach polskich w okresie funkcjonowania bursztynowego szlaku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IV. Początki średniowiecza</w:t>
            </w:r>
          </w:p>
        </w:tc>
      </w:tr>
      <w:tr>
        <w:trPr>
          <w:trHeight w:val="83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Bizancjum w czasach świetności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cesarstwo bizantyjskie pod panowaniem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dokonania Justyniana I Wielkiego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Konstantynopol jako Nowy Rzym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tradycja grecka w Bizancjum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osiągnięcia naukowe Bizantyjczyków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Konstantynopola, jego przyczyny i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Bizancjum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Bizancjum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Konstantynopol, granice cesarstwa bizantyjskiego w czasach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dlaczego Konstantynopol zaczęto określać Nowym Rzymem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wyrażenia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bizantyjski przepych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wskazuje, jaką rolę w periodyzacji dziejów odegrał upadek cesarstwa zachodniorzymskiego oraz wschodniorzymskiego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styl bizantyjski w sztuce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podaje przyczyny i skutki upadku cesarstwa bizantyjskiego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 upadku Konstantynopola – 1453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 postać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Bizancjum połączyło w nauce tradycję zachodniorzymską i grecką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znaczenie dla państwa ma kodyfikacja praw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jakie zmiany w bazylice Hagia Sofia zostały dokonane przez muzułmanów</w:t>
            </w:r>
          </w:p>
        </w:tc>
      </w:tr>
      <w:tr>
        <w:trPr>
          <w:trHeight w:val="55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Arabowie i początki islamu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pochodzenie Arabów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działalność Mahometa i narodziny islamu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religia muzułmańska i jej zasady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dżihad i podboje Arabów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kultura i nauka arabska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Czarny Kamień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Medyna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minaret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cyfry arabskie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arabeski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Czarny Kamień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Medyna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minaret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cyfry arabskie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arabeski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najważniejsze zasady wiary muzułmanów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Półwysep Arabski, Mekkę, Medynę oraz imperium arabskie w okresie świetności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i działalność Mahometa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osiągnięcia Arabów w dziedzinie kultury i nauki w średniowieczu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 ocenia stosunek Arabów do ludów podbitych w średniowieczu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datę: 622 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podobieństwa i różnice pomiędzy chrześcijaństwem a islamem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wpływu kultury, nauki i języka arabskiego na Europejczyków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 zmieniało się nastawienie części muzułmanów do innych kultur w średniowieczu i współcześnie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potrzebę tolerancji religijnej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podobieństwa i różnice w sposobie postrzegania dziejów i odmierzania czasu między chrześcijaństwem a islamem</w:t>
            </w:r>
          </w:p>
        </w:tc>
      </w:tr>
      <w:tr>
        <w:trPr>
          <w:trHeight w:val="154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państwa Franków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cesarstwo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rozwój kultury i nauki w państwie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traktat w Verdun i jego skutki –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margrabia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Chlodwig, Karol Młot, Pepin Mały, Karol Wielki, Otton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Karol otrzymał przydomek „Wielki”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margrabia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zasięg terytorialny państwa Franków w czasach Karola Wielkiego, Akwizgran i Rzym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władzę w państwie Franków przejęła dynastia Karolingów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rozwój kultury i nauki w czasach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traktatu w Verdun oraz jego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800 r., 843 r., 962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dokonania: Chlodwiga, Karola Młota, Pepina Małego, Karola Wielkiego i Ottona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doszło do utworzenia Rzeszy Niemieckiej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dlaczego Karol Wielki jest jednym z patronów zjednoczonej Europy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skąd pochodzi polskie słowo „król”</w:t>
            </w:r>
          </w:p>
        </w:tc>
      </w:tr>
      <w:tr>
        <w:trPr>
          <w:trHeight w:val="12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Konflikt papiestwa z cesarstwem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wielka schizma wschodnia i jej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spór o inwestyturę między cesarzem a papieżem w XI 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Canossa jako miejsce pokuty cesarza Henryka IV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konkordat wormacki i jego postanowienia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inwestytura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inwestytura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konsekwencje ekskomuniki cesarza i opisuje ukorzenie się cesarza Henryka IV w Canossie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postaci: papieża Grzegorza VI, cesarza Henryka IV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i skutki wielkiej schizmy wschodniej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są religie, a czym wyznania religijne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przebieg sporu pomiędzy cesarzem a papieżem w XI w.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konkordatu w Wormacji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1054 r., 1077 r., 1122 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na czym polegał spór o inwestyturę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przykładowe różnice pomiędzy Kościołem katolickim a prawosławnym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utworzenia Państwa Kościelnego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zajęcie Ziemi Świętej przez Turków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synod w Clermont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krucjaty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utworzenie Królestwa Jerozolimskiego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zakonów rycerskich: templariuszy, joannitów i Krzyżaków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twierdzy Akka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skutki wypraw krzyżowych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Ziemia Święta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synod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zakony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wygląd rycerzy zakonnych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Ziemia Święta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synod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ogłoszenia krucjat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na mapie: Ziemię Świętą i trasy wybranych krucjat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skutki pierwszej krucjaty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zakony templariuszy, joannitów i Krzyżaków oraz ich zadania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skutki wypraw krzyżowych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postać: Urbana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1096 r., 1291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okoliczności zlikwidowania zakonu templariuszy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informacje, które z zakonów rycerskich funkcjonują współcześnie i jaka obecnie jest ich rola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ocenia rolę krucjat w kształtowaniu się relacji między chrześcijanami a muzułmanami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zakon templariuszy i jego funkcje po zakończeniu krucjat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wzrost znaczenia i bogactwa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przyczyny kasacji zakonu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polskie posiadłości templariuszy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genezę bogactwa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mit skarbu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dzieje templariuszy po upadku Królestwa Jerozolimskiego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losy ostatniego mistrza zakonu Jakuba de Molay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legendę o św. Graalu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posiadłości zakonu na obszarze dzisiejszej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V. Społeczeństwo średniowiecza</w:t>
            </w:r>
          </w:p>
        </w:tc>
      </w:tr>
      <w:tr>
        <w:trPr>
          <w:trHeight w:val="297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System feudalny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na seniorów i wasali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społeczna drabina feudalna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społeczeństwa średniowiecznego na stany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lenno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duchowieństwo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chłopi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przywilej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lenno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duchowieństwo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chłopi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mieszczaństwo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przedstawia, jak wyglądał hołd lenny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i charakteryzuje poszczególne stany w społeczeństwie średniowiecznym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różnice pomiędzy społeczeństwem stanowym a współczesnym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zależność między seniorem a wasalem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które stany były uprzywilejowane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kim byli w Europie Zachodniej hrabiowie i baronowie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Epoka rycerzy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ideał rycerza i jego obowiązki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od pazia do rycerza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życie codzienne rycerzy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kultura rycerska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rycerz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kodeks honorowy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paź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giermek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pasowanie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herb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ostrogi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ostrogi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uzbrojenie rycerzy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 honorowy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paź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giermek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pasowanie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ostrogi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ideał rycerza średniowiecznego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kto mógł zostać rycerzem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uzbrojenie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życie codzienne rycerstwa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poszczególne etapy wychowania rycerskiego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ceremonię pasowania na rycerza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historię najsłynniejszego polskiego rycerza Zawiszy Czarnego z Garbowa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rola turniejów rycerskich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przebieg turniejów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konsekwencje zwycięstwa i porażki w turnieju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obyczajowość turniejowa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w jaki sposób byli nagradzani zwycięzcy turniejów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współczesna młodzież organizuje się w bractwa rycerskie i kultywuje tradycję rycerską; podaje przykład takiego bractwa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Średniowieczne miasto i wieś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powstanie osad rzemieślniczych i kupieckich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lokacje miast i wsi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samorząd miejski i jego organy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społeczeństwo miejskie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organa samorządu wiejskiego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wygląd średniowiecznego miasta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zajęcia ludności wiejskiej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targowa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lokacja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wójt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ława wiejska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trójpolówka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brona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osada targowa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lokacja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wójt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wiejska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trójpolówka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brona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gdzie i w jaki sposób tworzyły się miasta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główne zajęcia mieszkańców miast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życie i obowiązki ludności wiejskiej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na czym polegały lokacje miast i wsi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organy samorządu miejskiego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różne grupy społeczne mieszczan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na czym polegała trójpolówka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opisuje wybrany średniowieczny zabytek mieszczański w Polsce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historie i okoliczności założenia najstarszych miast w regionie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Kościół w średniowieczu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duchowni w średniowieczu, ich przywileje i obowiązki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religijność doby średniowiecza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średniowieczne zakony: benedyktyni, cystersi, franciszkanie, dominikanie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życie w średniowiecznym klasztorze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średniowieczne szkolnictwo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iCs/>
              </w:rPr>
              <w:t>postać historyczna: święty Franciszek z Asyżu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klasztor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uniwersytet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przy pomocy nauczyciela omawia życie w średniowiecznym klasztorze i jego organizację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wyjaśnia, czym zajmowali się kopiści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stan duchowny w średniowieczu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różne role, jakie odgrywali duchowni w społeczeństwie średniowiecznym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najważniejsze zakony średniowieczne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określenie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benedyktyńska praca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średniowieczne szkolnictwo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szkolnictwo średniowieczne i współczesne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dokonania świętego Franciszka z Asyżu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zakony kontemplacyjne i zakony żebracze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>
            <w:pPr>
              <w:pStyle w:val="NoSpacing"/>
              <w:spacing w:lineRule="auto" w:line="240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/>
              <w:t xml:space="preserve">– </w:t>
            </w:r>
            <w:r>
              <w:rPr/>
              <w:t>znajduje i przedstawia informacje o najstarszych polskich kronikarzach: Gallu Anonimie i Wincentym Kadłubku</w:t>
            </w:r>
          </w:p>
          <w:p>
            <w:pPr>
              <w:pStyle w:val="NoSpacing"/>
              <w:spacing w:lineRule="auto" w:line="240"/>
              <w:rPr/>
            </w:pPr>
            <w:r>
              <w:rPr/>
              <w:t xml:space="preserve">– </w:t>
            </w:r>
            <w:r>
              <w:rPr/>
              <w:t>opisuje jeden z klasztorów działających w Polsce, wyjaśnia, jakiego zgromadzenia jest siedzibą, i przedstawia w skrócie dzieje tego zgromadzenia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Sztuka średniowiecza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rola sztuki w średniowieczu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znaczenie </w:t>
            </w:r>
            <w:r>
              <w:rPr>
                <w:i/>
              </w:rPr>
              <w:t>biblii pauperum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styl romański i jego cechy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styl gotycki i jego charakterystyczne elementy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rzeźba i malarstwo średniowieczne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pismo i miniatury w rękopisach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zabytki średniowieczne w Polsce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witraże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przypory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: katedra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witraże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omawia zabytki sztuki średniowiecznej w 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witraże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przypory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inicjał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czym była i jakie zadania spełniała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biblia pauperum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styl romański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cechy stylu gotyckiego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styl gotycki i romański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przykłady rzeźby i malarstwa średniowiecznego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znajduje i przedstawia informacje o średniowiecznych świątyniach w swoim regionie oraz elementach ich wystroju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VI. Polska pierwszych Piastów</w:t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Zanim powstała Polska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najstarsze osadnictwo na ziemiach polskich w świetle wykopalisk archeologicznych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gród w Biskupinie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Słowianie w Europie i ich kultura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wierzenia dawnych Słowian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pierwsze państwa słowiańskie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plemiona słowiańskie na ziemiach polskich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Swaróg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Polanie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wygląd osady w Biskupinie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Swaróg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pojawienia się Słowian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wierzenia Słowian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rozmieszczenie plemion słowiańskich na ziemiach polskich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najstarsze państwa słowiańskie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państwa słowiańskie, które przyjęły chrześcijaństwo w obrządku łacińskim, oraz te, które przyjęły je w obrządku greckim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tradycji pogańskich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zachowanych do czasów współczesnych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pozostałości  bytowania ludów przedsłowiańskich na ziemiach polskich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współczesne konsekwencje wynikające dla krajów słowiańskich z przyjęcia chrześcijaństwa w obrządku greckim lub łacińskim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Mieszko I i początki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rozwój państwa Polan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dynastia Piastów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panowanie Mieszka 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małżeństwo Mieszka z Dobrawą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chrzest Polski i jego skutki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konflikt z margrabią Hodonem i bitwa pod Cedynią</w:t>
            </w:r>
          </w:p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dyplomacja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poganin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Dagome iudex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postaci historyczne: Mieszko I, Dobrawa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dyplomacja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poganin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Dagome iudex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 przeciwieństwie do legendarnych przodków Mieszko I jest uznawany za pierwszego historycznego władcę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zasługi Mieszka I i Dobrawy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966 r., 972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Gniezno, Poznań, Wielkopolskę, granice państwa Mieszka 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przyjęcia chrztu przez Mieszka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skutki chrztu Mieszka 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stosunki Mieszka I z sąsiadami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dokument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Dagome iudex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jego wartość jako źródła historycznego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bilans korzyści, jakie mogło przynieść Mieszkowi I przyjęcie chrztu lub pozostanie przy wierzeniach pogańskich 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Polska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misja biskupa Wojciecha i jej skutki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zjazd gnieźnieński i jego konsekwencje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powstanie niezależnej organizacji na ziemiach polskich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stosunki Bolesława Chrobrego z sąsiadami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koronacja Bolesława Chrobrego na króla Polski i jej znaczenie</w:t>
            </w:r>
          </w:p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Milsko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Milsko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misję świętego Wojciecha do pogańskich Prusów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państwa Bolesława Chrobrego na początku jego panowania oraz ziemie przez niego podbite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rolę, jaką w dziejach Polski odegrali: Bolesław Chrobry, biskup Wojciech, cesarz Otton III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1000 r., 1025 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przebieg i znaczenie zjazdu w Gnieźnie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wojny prowadzone przez Chrobrego z sąsiadami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utworzenia niezależnego Kościoła w państwie polskim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Drzwi Gnieźnieńskie jako przykład źródła ikonograficznego z najstarszych dziejów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pozytywne i negatywne skutki polityki prowadzonej przez Bolesława Chrobrego </w:t>
            </w:r>
          </w:p>
        </w:tc>
      </w:tr>
      <w:tr>
        <w:trPr>
          <w:trHeight w:val="69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Kryzys i odbudowa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kryzys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panowanie Mieszka II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reformy Kazimierza Odnowiciela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Kraków stolicą państwa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polityka zagraniczna Bolesława Śmiałego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koronacja Bolesława Śmiałego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konflikt króla z biskupem Stanisławem i jego skutki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terminem: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ziemie polskie pod panowaniem Kazimierza Odnowiciela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działalność: Mieszka II, Bezpryma, Kazimierza Odnowiciela, Bolesława Śmiałego i biskupa Stanisława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datę: 1076 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sytuację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postawę Bezpryma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skutki kryzysu państwa polskiego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rządy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sytuację międzynarodową w okresie rządów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i skutki sporu króla z biskupem Stanisławem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 xml:space="preserve">wyjaśnia przyczyny kryzysu państwa wczesnopiastowskiego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dokonania Mieszka II, Kazimierza Odnowiciela i Bolesława Śmiałego</w:t>
            </w:r>
          </w:p>
        </w:tc>
      </w:tr>
      <w:tr>
        <w:trPr>
          <w:trHeight w:val="41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Rządy Bolesława Krzywoustego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rządy Władysława Hermana i Sieciecha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podział władzy między synów Władysława Hermana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bratobójcza wojna między Bolesławem i Zbigniewem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najazd niemiecki na ziemie polskie i obrona Głogowa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podbój Pomorza przez Bolesława Krzywoustego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testament Krzywoustego i jego założenia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palatyn (wojewoda)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testament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zasada senioratu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senior i juniorzy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postaci historyczne: Władysław Herman, Sieciech, Zbigniew, Bolesław Krzywousty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 i juniorzy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zasada senioratu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palatyn (wojewoda)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zasada senioratu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 i juniorzy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państwo Bolesława Krzywoustego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postaci: Władysława Hermana, Sieciecha, Bolesława Krzywoustego i Zbigniewa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zaznacza na osi czasu daty: 1109 r. i 1138 r.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opisuje rządy Władysława Hermana i rolę Sieciecha w jego państwie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przebieg konfliktu między Bolesławem a Zbigniewem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niemiecki najazd w 1109 r. i obronę Głogowa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sukcesy Krzywoustego w walkach z Pomorzanami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przyczyny ogłoszenia testamentu Krzywoustego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postawę Bolesława wobec brata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zasadę senioratu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Galla Anonima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dostępu państwa do morza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ocenia szanse i zagrożenia wynikające z wprowadzenia zasady senioratu 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grody i ich funkcje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życie w grodzie i na podgrodziu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sposoby uprawy roli na ziemiach polskich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podział społeczeństwa w państwie pierwszych Piastów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zakres władzy panującego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powinności poddanych wobec władcy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powstanie rycerstwa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metoda żarowa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służebna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wygląd i budowę średniowiecznego grodu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służebna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grupy ludności w państwie wczesnopiastowskim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charakter drużyny książęcej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powinności ludności względem władcy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się różnił wojownik drużyny od rycerza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przykłady nazw miejscowości, które mogły w średniowieczu pełnić funkcję osad służebnych</w:t>
            </w:r>
          </w:p>
        </w:tc>
      </w:tr>
      <w:tr>
        <w:trPr>
          <w:trHeight w:val="220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bCs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źródła historyczne dotyczące początków państwa polskiego </w:t>
            </w:r>
          </w:p>
          <w:p>
            <w:pPr>
              <w:pStyle w:val="NoSpacing"/>
              <w:rPr>
                <w:bCs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obiektywizm i prawda historyczna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przedstawia dokonania postaci: Galla Anonima i Wincentego Kadłubka 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omawia teorie dotyczące pochodzenia Galla Anonima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wymienia przyczyny powstania kronik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określa ramy chronologiczne wydarzeń opisanych w kronikach Galla Anonima i Wincentego Kadłubka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przedstawia przykład innej średniowiecznej kroniki polskiej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9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VII. Polska w XIII–XV wieku</w:t>
            </w:r>
          </w:p>
        </w:tc>
      </w:tr>
      <w:tr>
        <w:trPr>
          <w:trHeight w:val="225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Rozbicie dzielnicowe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walki wewnętrzne między książętami piastowskimi o prymat w 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utrwalenie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osłabienie Polski na arenie międzynarodowej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sprowadzenie Krzyżaków do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najazdy Mongołów i bitwa pod Legnicą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przemiany społeczne i gospodarcze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rozbicie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dzielnicowe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dzielnica senioralna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Tatarzy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osadnictwo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kolonizacja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trójpolówka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Władysław Wygnaniec, Leszek Biały, Konrad Mazowiecki, Henryk Pobożny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rozbicie dzielnicowe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Tatarzy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rozbicie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Tatarzy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osadnictwo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kolonizacja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trójpolówka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państwo polskie podczas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na mapie: podział państwa na różne dzielnice oraz ziemie utracone w okresie rozbicia dzielnicowego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postaci: Władysława Wygnańca, Leszka Białego, Konrada Mazowieckiego, Henryka Pobożnego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1226 r., 1227 r., 1241 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okoliczności sprowadzenia zakonu krzyżackiego do Polski oraz konsekwencje tego wydarzenia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skutki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kolonizację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historię zakonu krzyżackiego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książęta dzielnicowi często nadawali przywileje oraz ziemię rycerstwu i duchowieństwu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sposób walki Mongołów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dynastię panującą na Pomorzu Gdańskim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Zjednoczenie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koronacja i śmierć Przemysła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panowanie Wacława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rola arcybiskupów gnieźnieńskich i jednolitej organizacji kościelnej w zjednoczeniu dzielnic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przejęcie władzy przez Władysława Łokietka i jego koronacja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rządy Władysława Łokietka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konflikt Łokietka z Krzyżakami i bitwa pod Płowcami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starosta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państwa polskiego za panowania Władysława Łokietka, ziemie utracone na rzecz Krzyżaków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postaci: Przemysła II, arcybiskupa Jakuba Świnki, Wacława II, Władysława Łokietka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1295 r., 1309 r., 1320 r., 1331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próby zjednoczenia Polski przez książąt śląskich oraz Przemysła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w jakich okolicznościach Władysław Łokietek utracił Pomorze Gdańskie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działania Władysława Łokietka na rzecz zjednoczenia kraju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konfliktu Władysława Łokietka z Krzyżakami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jaką rolę w zjednoczeniu kraju odegrał Kościół katolicki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wyobrażenie na temat świętego Stanisława jako patrona zjednoczenia kraju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Czasy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polityka dyplomacji Kazimierza Wielkiego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pokój z zakonem krzyżackim w Kaliszu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przyłączenie nowych ziem do państwa polskiego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reformy Kazimierza Wielkiego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umocnienie granic polskiego państwa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utworzenie Akademii Krakowskiej i skutki tej decyzji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zjazd monarchów w Krakowie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uczta u Wierzynka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uniwersytet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Orle Gniazda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Akademia Krakowska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postać historyczna: Kazimierz Wielki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tłumaczy, co zdecydowało o przyznaniu Kazimierzowi przydomka „Wielki”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słów, że Kazimierz Wielki: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zastał Polskę drewnianą, a zostawił murowaną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uniwersytet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Orle Gniazda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monarchii Kazimierza Wielkiego i ziemie włączone do Polski przez tego władcę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1333 r., 1343 r., 1364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i ocenia postanowienia pokoju w Kaliszu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reformy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Kazimierz dbał o obronność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Kazimierz Wielki za najważniejsze uznał reformy wewnętrzne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jakie znaczenie miało założenie Akademii Krakowskiej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uczty u Wierzynka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cele oraz konsekwencje układu dynastycznego zawartego przez Kazimierza Wielkiego z Węgrami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sól należała niegdyś do najdroższych towarów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wybrany zamek wzniesiony w czasach Kazimierza Wielkiego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0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Unia polsko-litewska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koniec dynastii Piastów na polskim tronie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rządy Andegawenów w Polsce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unia polsko-litewska w Krewie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wielka wojna z zakonem krzyżackim i bitwa pod Grunwaldem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I pokój w Toruniu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unia w Horodle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Andegawenowie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unia personalna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dynastię zapoczątkowaną przez Władysława Jagiełłę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Andegawenowie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zawarcia unii polsko-litewskiej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bitwy pod Grunwaldem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Wielkiego Księstwa Litewskiego, Krewo, Horodło, Grunwald, Toruń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postaci: Ludwika Węgierskiego, Jadwigi, Władysława Jagiełły, wielkiego księcia Witolda, Pawła Włodkowica, Ulricha von Jungingena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1385 r., lata 1409–1411, 1410 r., 1413 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objęcia tronu polskiego przez Jadwigę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postanowienia unii w Krewie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postanowienia pokoju w Toruniu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stanowisko polskiej delegacji na soborze w Konstancji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Akademia Krakowska została przemianowana na Uniwersytet Jagielloński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i/>
                <w:i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 xml:space="preserve">okoliczności powstania obrazu </w:t>
            </w:r>
            <w:r>
              <w:rPr>
                <w:i/>
              </w:rPr>
              <w:t xml:space="preserve">Bitwa pod Grunwaldem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>Jan Matejko jako malarz dziejów Polski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>obrazy jako źródło wiedzy historycznej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 xml:space="preserve">znaczenie </w:t>
            </w:r>
            <w:r>
              <w:rPr>
                <w:i/>
              </w:rPr>
              <w:t>Bitwy pod Grunwaldem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Jan Matejko przygotowywał się do namalowania obrazu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cele namalowania obrazu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Bitwa pod Grunwaldem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nieścisłości w przekazie historycznym obrazu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warunki powinno spełniać dzieło sztuki, aby można je było traktować jako źródło historyczne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inne dzieło Jana Matejki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Czasy świetności dynastii Jagiellonów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okoliczności zawarcia unii polsko-węgierskiej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bitwa pod Warną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panowanie Kazimierza Jagiellończyka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wojna trzynastoletnia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II pokój toruński i jego postanowienia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panowanie Jagiellonów w Czechach i na Węgrzech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Związek Pruski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wojna trzynastoletnia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Królewskie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Zakonne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wojska zaciężne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Władysław III Warneńczyk, Kazimierz Jagiellończyk, Zbigniew Oleśnicki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wojska zaciężne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opisuje okoliczności śmierci Władysława Warneńczyka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Związek Pruski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wojna trzynastoletnia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Prusy Królewskie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Prusy Zakonne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wojska zaciężne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Węgry, Warnę, Prusy Królewskie, Prusy Zakonne, państwa rządzone przez Jagiellonów w drugiej połowie XV 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dokonania: Władysława III Warneńczyka, Zbigniewa Oleśnickiego i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1444 r., 1454 r., 1466 r.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zawarcia unii polsko-węgierskiej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rządy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wojny trzynastoletniej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doszło do zawiązania Związku Pruskiego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postanowienia I i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Jana Długosza jako historyka i wychowawcę przyszłych królów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monarchia patrymonialna i stanowa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wpływ przywilejów nadawanych przez władcę na osłabienie władzy królewskiej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przekształcenie się rycerstwa w szlachtę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przywileje szlacheckie i ich konsekwencje dla władzy królewskiej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ukształtowanie się sejmu walnego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konstytucja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Nihil novi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jej znaczenie dla ustroju Rzeczypospolitej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pańszczyzna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szlachta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izba poselska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przywileje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pańszczyzna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sejm walny oraz jego skład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1374 r., 1505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rycerstwo przekształciło się w szlachtę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szlachta uzyskała wpływ na sprawowanie rządów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najważniejsze przywileje szlacheckie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konstytucji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kiedy i w jaki sposób doszło do utworzenia stanów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 różnice między monarchią patrymonialną a stanową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jaka jest geneza nazw obu izb sejmu walnego: izby poselskiej oraz senatu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ocenia, jakie szanse i jakie zagrożenie niosło za sobą zwiększenie wpływu szlachty na władzę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umanst521EU">
    <w:charset w:val="01"/>
    <w:family w:val="roman"/>
    <w:pitch w:val="variable"/>
  </w:font>
  <w:font w:name="Times New Roman">
    <w:charset w:val="01"/>
    <w:family w:val="roman"/>
    <w:pitch w:val="variable"/>
  </w:font>
  <w:font w:name="Minion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221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locked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qFormat/>
    <w:rsid w:val="003a0f0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sid w:val="003a0f0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color w:val="000000"/>
      <w:sz w:val="15"/>
      <w:szCs w:val="15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7b1b87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7b1b87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dymkaZnak"/>
    <w:uiPriority w:val="99"/>
    <w:semiHidden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bidi w:val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paragraph" w:styleId="Pa11" w:customStyle="1">
    <w:name w:val="Pa11"/>
    <w:basedOn w:val="Normal"/>
    <w:uiPriority w:val="99"/>
    <w:qFormat/>
    <w:rsid w:val="00e80e85"/>
    <w:pPr>
      <w:spacing w:lineRule="atLeast" w:line="241" w:before="0" w:after="0"/>
    </w:pPr>
    <w:rPr>
      <w:rFonts w:ascii="Humanst521EU" w:hAnsi="Humanst521EU" w:cs="Humanst521EU"/>
      <w:sz w:val="24"/>
      <w:szCs w:val="24"/>
    </w:rPr>
  </w:style>
  <w:style w:type="paragraph" w:styleId="Gwka">
    <w:name w:val="Header"/>
    <w:basedOn w:val="Normal"/>
    <w:link w:val="NagwekZnak"/>
    <w:uiPriority w:val="99"/>
    <w:rsid w:val="007b1b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7b1b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b5106f"/>
    <w:pPr>
      <w:widowControl/>
      <w:bidi w:val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99"/>
    <w:qFormat/>
    <w:rsid w:val="0049312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cs="Minion Pro"/>
      <w:color w:val="auto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Application>LibreOffice/6.0.7.3$Linux_X86_64 LibreOffice_project/00m0$Build-3</Application>
  <Pages>19</Pages>
  <Words>7067</Words>
  <Characters>48699</Characters>
  <CharactersWithSpaces>55514</CharactersWithSpaces>
  <Paragraphs>914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2018-08-17T12:19:00Z</dcterms:created>
  <dc:creator>Anna Pietrzak</dc:creator>
  <dc:description/>
  <dc:language>pl-PL</dc:language>
  <cp:lastModifiedBy>Grzegorz Grzywinski</cp:lastModifiedBy>
  <cp:lastPrinted>2017-09-06T11:26:00Z</cp:lastPrinted>
  <dcterms:modified xsi:type="dcterms:W3CDTF">2018-08-23T13:15:00Z</dcterms:modified>
  <cp:revision>521</cp:revision>
  <dc:subject/>
  <dc:title>Roczny plan pracy z historii dla klasy 5 szkoły podstawowej do programu nauczania „Wczoraj i dziś”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